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0" w:type="dxa"/>
          <w:right w:w="0" w:type="dxa"/>
        </w:tblCellMar>
        <w:tblLook w:val="0600"/>
      </w:tblPr>
      <w:tblGrid>
        <w:gridCol w:w="11332"/>
      </w:tblGrid>
      <w:tr w:rsidR="00F46ADC" w:rsidRPr="00F46ADC" w:rsidTr="00DE30E8">
        <w:trPr>
          <w:trHeight w:val="270"/>
          <w:jc w:val="center"/>
        </w:trPr>
        <w:tc>
          <w:tcPr>
            <w:tcW w:w="10800" w:type="dxa"/>
          </w:tcPr>
          <w:p w:rsidR="00F46ADC" w:rsidRPr="00F46ADC" w:rsidRDefault="00F46ADC" w:rsidP="00F46ADC">
            <w:pPr>
              <w:spacing w:after="0" w:line="240" w:lineRule="auto"/>
              <w:ind w:left="720" w:right="720"/>
              <w:rPr>
                <w:rFonts w:ascii="Franklin Gothic Book" w:eastAsia="Franklin Gothic Book" w:hAnsi="Franklin Gothic Book" w:cs="Times New Roman"/>
                <w:kern w:val="20"/>
                <w:szCs w:val="20"/>
                <w:lang w:val="en-US" w:eastAsia="ja-JP"/>
              </w:rPr>
            </w:pPr>
            <w:r w:rsidRPr="00F46ADC">
              <w:rPr>
                <w:rFonts w:ascii="Franklin Gothic Book" w:eastAsia="Franklin Gothic Book" w:hAnsi="Franklin Gothic Book" w:cs="Times New Roman"/>
                <w:noProof/>
                <w:kern w:val="20"/>
                <w:szCs w:val="20"/>
                <w:lang w:eastAsia="el-GR"/>
              </w:rPr>
              <w:drawing>
                <wp:inline distT="0" distB="0" distL="0" distR="0">
                  <wp:extent cx="1761802" cy="6731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kasLogo_SKETO negative.png"/>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4523" t="35294"/>
                          <a:stretch/>
                        </pic:blipFill>
                        <pic:spPr bwMode="auto">
                          <a:xfrm>
                            <a:off x="0" y="0"/>
                            <a:ext cx="1761802" cy="673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F46ADC" w:rsidRPr="00F46ADC" w:rsidTr="00DE30E8">
        <w:trPr>
          <w:trHeight w:val="1317"/>
          <w:jc w:val="center"/>
        </w:trPr>
        <w:tc>
          <w:tcPr>
            <w:tcW w:w="10800" w:type="dxa"/>
            <w:vAlign w:val="bottom"/>
          </w:tcPr>
          <w:p w:rsidR="00F46ADC" w:rsidRPr="00F46ADC" w:rsidRDefault="00F46ADC" w:rsidP="00F46ADC">
            <w:pPr>
              <w:spacing w:after="0" w:line="240" w:lineRule="auto"/>
              <w:ind w:left="720" w:right="720"/>
              <w:rPr>
                <w:rFonts w:ascii="Franklin Gothic Book" w:eastAsia="Franklin Gothic Book" w:hAnsi="Franklin Gothic Book" w:cs="Times New Roman"/>
                <w:b/>
                <w:bCs/>
                <w:color w:val="FFFFFF"/>
                <w:kern w:val="20"/>
                <w:sz w:val="52"/>
                <w:szCs w:val="56"/>
                <w:lang w:eastAsia="ja-JP"/>
              </w:rPr>
            </w:pPr>
            <w:r w:rsidRPr="00F46ADC">
              <w:rPr>
                <w:rFonts w:ascii="Franklin Gothic Book" w:eastAsia="Franklin Gothic Book" w:hAnsi="Franklin Gothic Book" w:cs="Times New Roman"/>
                <w:b/>
                <w:bCs/>
                <w:color w:val="FFFFFF"/>
                <w:kern w:val="20"/>
                <w:sz w:val="52"/>
                <w:szCs w:val="56"/>
                <w:lang w:eastAsia="ja-JP"/>
              </w:rPr>
              <w:t>ΔΕΛΤΙΟ ΤΥΠΟΥ</w:t>
            </w:r>
          </w:p>
          <w:p w:rsidR="00F46ADC" w:rsidRPr="00F46ADC" w:rsidRDefault="00F46ADC" w:rsidP="00F46ADC">
            <w:pPr>
              <w:spacing w:after="0" w:line="240" w:lineRule="auto"/>
              <w:ind w:right="720"/>
              <w:rPr>
                <w:rFonts w:ascii="Franklin Gothic Book" w:eastAsia="Franklin Gothic Book" w:hAnsi="Franklin Gothic Book" w:cs="Times New Roman"/>
                <w:kern w:val="20"/>
                <w:szCs w:val="20"/>
                <w:lang w:eastAsia="ja-JP"/>
              </w:rPr>
            </w:pPr>
            <w:r w:rsidRPr="00F46ADC">
              <w:rPr>
                <w:rFonts w:ascii="Franklin Gothic Book" w:eastAsia="Franklin Gothic Book" w:hAnsi="Franklin Gothic Book" w:cs="Times New Roman"/>
                <w:color w:val="FFFFFF"/>
                <w:kern w:val="20"/>
                <w:szCs w:val="20"/>
                <w:lang w:val="en-US" w:eastAsia="ja-JP"/>
              </w:rPr>
              <w:t>www</w:t>
            </w:r>
            <w:r w:rsidRPr="00F46ADC">
              <w:rPr>
                <w:rFonts w:ascii="Franklin Gothic Book" w:eastAsia="Franklin Gothic Book" w:hAnsi="Franklin Gothic Book" w:cs="Times New Roman"/>
                <w:color w:val="FFFFFF"/>
                <w:kern w:val="20"/>
                <w:szCs w:val="20"/>
                <w:lang w:eastAsia="ja-JP"/>
              </w:rPr>
              <w:t>.</w:t>
            </w:r>
            <w:r w:rsidRPr="00F46ADC">
              <w:rPr>
                <w:rFonts w:ascii="Franklin Gothic Book" w:eastAsia="Franklin Gothic Book" w:hAnsi="Franklin Gothic Book" w:cs="Times New Roman"/>
                <w:color w:val="FFFFFF"/>
                <w:kern w:val="20"/>
                <w:szCs w:val="20"/>
                <w:lang w:val="en-US" w:eastAsia="ja-JP"/>
              </w:rPr>
              <w:t>doukas</w:t>
            </w:r>
            <w:r w:rsidRPr="00F46ADC">
              <w:rPr>
                <w:rFonts w:ascii="Franklin Gothic Book" w:eastAsia="Franklin Gothic Book" w:hAnsi="Franklin Gothic Book" w:cs="Times New Roman"/>
                <w:color w:val="FFFFFF"/>
                <w:kern w:val="20"/>
                <w:szCs w:val="20"/>
                <w:lang w:eastAsia="ja-JP"/>
              </w:rPr>
              <w:t>.</w:t>
            </w:r>
            <w:r w:rsidRPr="00F46ADC">
              <w:rPr>
                <w:rFonts w:ascii="Franklin Gothic Book" w:eastAsia="Franklin Gothic Book" w:hAnsi="Franklin Gothic Book" w:cs="Times New Roman"/>
                <w:color w:val="FFFFFF"/>
                <w:kern w:val="20"/>
                <w:szCs w:val="20"/>
                <w:lang w:val="en-US" w:eastAsia="ja-JP"/>
              </w:rPr>
              <w:t>gr</w:t>
            </w:r>
          </w:p>
        </w:tc>
      </w:tr>
    </w:tbl>
    <w:p w:rsidR="00F46ADC" w:rsidRPr="00F46ADC" w:rsidRDefault="00F46ADC" w:rsidP="00F46ADC">
      <w:pPr>
        <w:spacing w:after="0" w:line="240" w:lineRule="auto"/>
        <w:ind w:right="720"/>
        <w:jc w:val="center"/>
        <w:rPr>
          <w:rFonts w:ascii="Calibri Light" w:eastAsia="Franklin Gothic Book" w:hAnsi="Calibri Light" w:cs="Calibri Light"/>
          <w:b/>
          <w:kern w:val="20"/>
          <w:sz w:val="24"/>
          <w:szCs w:val="28"/>
        </w:rPr>
      </w:pPr>
    </w:p>
    <w:p w:rsidR="00F46ADC" w:rsidRPr="00F46ADC" w:rsidRDefault="00F46ADC" w:rsidP="00F46ADC">
      <w:pPr>
        <w:spacing w:after="0" w:line="240" w:lineRule="auto"/>
        <w:ind w:right="720"/>
        <w:rPr>
          <w:rFonts w:ascii="Calibri Light" w:eastAsia="Franklin Gothic Book" w:hAnsi="Calibri Light" w:cs="Calibri Light"/>
          <w:b/>
          <w:bCs/>
          <w:kern w:val="20"/>
          <w:sz w:val="24"/>
          <w:lang w:eastAsia="ja-JP"/>
        </w:rPr>
      </w:pPr>
    </w:p>
    <w:p w:rsidR="00F46ADC" w:rsidRPr="00F46ADC" w:rsidRDefault="00F46ADC" w:rsidP="00F46ADC">
      <w:pPr>
        <w:spacing w:after="0" w:line="240" w:lineRule="auto"/>
        <w:ind w:right="720"/>
        <w:rPr>
          <w:rFonts w:ascii="Calibri Light" w:eastAsia="Franklin Gothic Book" w:hAnsi="Calibri Light" w:cs="Calibri Light"/>
          <w:b/>
          <w:bCs/>
          <w:kern w:val="20"/>
          <w:sz w:val="24"/>
          <w:lang w:eastAsia="ja-JP"/>
        </w:rPr>
      </w:pPr>
    </w:p>
    <w:p w:rsidR="00F46ADC" w:rsidRPr="00F46ADC" w:rsidRDefault="00F46ADC" w:rsidP="00F46ADC">
      <w:pPr>
        <w:spacing w:after="0" w:line="240" w:lineRule="auto"/>
        <w:ind w:left="720" w:right="720"/>
        <w:contextualSpacing/>
        <w:jc w:val="center"/>
        <w:rPr>
          <w:rFonts w:ascii="Franklin Gothic Book" w:eastAsia="Franklin Gothic Book" w:hAnsi="Franklin Gothic Book" w:cs="Franklin Gothic Book"/>
          <w:b/>
          <w:color w:val="595959"/>
          <w:kern w:val="20"/>
          <w:sz w:val="24"/>
          <w:szCs w:val="20"/>
          <w:lang w:eastAsia="ja-JP"/>
        </w:rPr>
      </w:pPr>
    </w:p>
    <w:p w:rsidR="00F46ADC" w:rsidRPr="0031375A" w:rsidRDefault="00F46ADC" w:rsidP="00F46ADC">
      <w:pPr>
        <w:spacing w:after="0" w:line="240" w:lineRule="auto"/>
        <w:rPr>
          <w:b/>
          <w:bCs/>
        </w:rPr>
      </w:pPr>
      <w:r w:rsidRPr="0031375A">
        <w:rPr>
          <w:b/>
          <w:bCs/>
        </w:rPr>
        <w:t>Διαδικτυακή Εκδήλωση των Εκπαιδευτηρίων Δούκα για την Παγκόσμια Ημέρα Ελληνικής Γλώσσας – Τετάρτη 9 Μαρτίου</w:t>
      </w:r>
    </w:p>
    <w:p w:rsidR="00F46ADC" w:rsidRPr="0031375A" w:rsidRDefault="00F46ADC" w:rsidP="00F46ADC">
      <w:pPr>
        <w:spacing w:after="0" w:line="240" w:lineRule="auto"/>
      </w:pPr>
    </w:p>
    <w:p w:rsidR="00F46ADC" w:rsidRPr="0031375A" w:rsidRDefault="00F46ADC" w:rsidP="00F46ADC">
      <w:pPr>
        <w:spacing w:after="0" w:line="240" w:lineRule="auto"/>
      </w:pPr>
    </w:p>
    <w:p w:rsidR="00F46ADC" w:rsidRPr="00FF5631" w:rsidRDefault="00F46ADC" w:rsidP="00F46ADC">
      <w:pPr>
        <w:spacing w:after="0" w:line="240" w:lineRule="auto"/>
        <w:jc w:val="both"/>
        <w:rPr>
          <w:rFonts w:eastAsia="Times New Roman" w:cstheme="minorHAnsi"/>
          <w:b/>
          <w:bCs/>
          <w:color w:val="201F1E"/>
          <w:bdr w:val="none" w:sz="0" w:space="0" w:color="auto" w:frame="1"/>
          <w:shd w:val="clear" w:color="auto" w:fill="FFFFFF"/>
          <w:lang w:eastAsia="el-GR"/>
        </w:rPr>
      </w:pPr>
      <w:r w:rsidRPr="0031375A">
        <w:rPr>
          <w:rFonts w:cstheme="minorHAnsi"/>
        </w:rPr>
        <w:t xml:space="preserve">Τα </w:t>
      </w:r>
      <w:r w:rsidRPr="00B24EEC">
        <w:rPr>
          <w:rFonts w:cstheme="minorHAnsi"/>
          <w:b/>
          <w:bCs/>
        </w:rPr>
        <w:t>Εκπαιδευτήρια Δούκα</w:t>
      </w:r>
      <w:r w:rsidRPr="0031375A">
        <w:rPr>
          <w:rFonts w:cstheme="minorHAnsi"/>
        </w:rPr>
        <w:t>, ως ενεργό μέλος του</w:t>
      </w:r>
      <w:r w:rsidR="00D16B8D">
        <w:rPr>
          <w:rFonts w:cstheme="minorHAnsi"/>
        </w:rPr>
        <w:t xml:space="preserve"> Ελληνικού</w:t>
      </w:r>
      <w:r w:rsidRPr="0031375A">
        <w:rPr>
          <w:rFonts w:cstheme="minorHAnsi"/>
        </w:rPr>
        <w:t xml:space="preserve"> Δικτύου Συνδεδεμένων Σχολείων (ASPnet) της </w:t>
      </w:r>
      <w:r w:rsidRPr="00613482">
        <w:rPr>
          <w:rFonts w:cstheme="minorHAnsi"/>
          <w:b/>
          <w:bCs/>
        </w:rPr>
        <w:t>UNESCO</w:t>
      </w:r>
      <w:r w:rsidRPr="0031375A">
        <w:rPr>
          <w:rFonts w:cstheme="minorHAnsi"/>
        </w:rPr>
        <w:t xml:space="preserve">, με αφορμή τον εορτασμό της Παγκόσμιας Ημέρας Ελληνικής Γλώσσας, διοργανώνουν την </w:t>
      </w:r>
      <w:r w:rsidRPr="00B24EEC">
        <w:rPr>
          <w:rFonts w:cstheme="minorHAnsi"/>
          <w:b/>
          <w:bCs/>
        </w:rPr>
        <w:t>Τετάρτη 9 Μαρτίου</w:t>
      </w:r>
      <w:r w:rsidRPr="0031375A">
        <w:rPr>
          <w:rFonts w:cstheme="minorHAnsi"/>
        </w:rPr>
        <w:t xml:space="preserve"> και ώρα </w:t>
      </w:r>
      <w:r w:rsidRPr="00B24EEC">
        <w:rPr>
          <w:rFonts w:cstheme="minorHAnsi"/>
          <w:b/>
          <w:bCs/>
        </w:rPr>
        <w:t>7 το απόγευμα</w:t>
      </w:r>
      <w:r w:rsidRPr="0031375A">
        <w:rPr>
          <w:rFonts w:cstheme="minorHAnsi"/>
        </w:rPr>
        <w:t xml:space="preserve">, διαδικτυακή εκδήλωση με τίτλο: </w:t>
      </w:r>
      <w:r w:rsidRPr="00B24EEC">
        <w:rPr>
          <w:rFonts w:cstheme="minorHAnsi"/>
          <w:b/>
          <w:bCs/>
        </w:rPr>
        <w:t>«</w:t>
      </w:r>
      <w:r w:rsidRPr="00B24EEC">
        <w:rPr>
          <w:rFonts w:cstheme="minorHAnsi"/>
          <w:b/>
          <w:bCs/>
          <w:lang w:val="en-US"/>
        </w:rPr>
        <w:t>It</w:t>
      </w:r>
      <w:r w:rsidRPr="00B24EEC">
        <w:rPr>
          <w:rFonts w:cstheme="minorHAnsi"/>
          <w:b/>
          <w:bCs/>
        </w:rPr>
        <w:t>’</w:t>
      </w:r>
      <w:r w:rsidRPr="00B24EEC">
        <w:rPr>
          <w:rFonts w:cstheme="minorHAnsi"/>
          <w:b/>
          <w:bCs/>
          <w:lang w:val="en-US"/>
        </w:rPr>
        <w:t>snotGreektome</w:t>
      </w:r>
      <w:r w:rsidRPr="00B24EEC">
        <w:rPr>
          <w:rFonts w:cstheme="minorHAnsi"/>
          <w:b/>
          <w:bCs/>
        </w:rPr>
        <w:t>… Ε</w:t>
      </w:r>
      <w:r w:rsidRPr="00FF5631">
        <w:rPr>
          <w:rFonts w:eastAsia="Times New Roman" w:cstheme="minorHAnsi"/>
          <w:b/>
          <w:bCs/>
          <w:color w:val="201F1E"/>
          <w:bdr w:val="none" w:sz="0" w:space="0" w:color="auto" w:frame="1"/>
          <w:shd w:val="clear" w:color="auto" w:fill="FFFFFF"/>
          <w:lang w:eastAsia="el-GR"/>
        </w:rPr>
        <w:t>λληνική, μια γλώσσα που μας ενώνει</w:t>
      </w:r>
      <w:r w:rsidRPr="00B24EEC">
        <w:rPr>
          <w:rFonts w:eastAsia="Times New Roman" w:cstheme="minorHAnsi"/>
          <w:b/>
          <w:bCs/>
          <w:color w:val="201F1E"/>
          <w:bdr w:val="none" w:sz="0" w:space="0" w:color="auto" w:frame="1"/>
          <w:shd w:val="clear" w:color="auto" w:fill="FFFFFF"/>
          <w:lang w:eastAsia="el-GR"/>
        </w:rPr>
        <w:t>».</w:t>
      </w:r>
    </w:p>
    <w:p w:rsidR="00F46ADC" w:rsidRPr="0031375A" w:rsidRDefault="00F46ADC" w:rsidP="00F46ADC">
      <w:pPr>
        <w:spacing w:after="0" w:line="240" w:lineRule="auto"/>
        <w:jc w:val="both"/>
        <w:textAlignment w:val="baseline"/>
        <w:rPr>
          <w:rFonts w:ascii="Segoe UI" w:eastAsia="Times New Roman" w:hAnsi="Segoe UI" w:cs="Segoe UI"/>
          <w:color w:val="201F1E"/>
          <w:bdr w:val="none" w:sz="0" w:space="0" w:color="auto" w:frame="1"/>
          <w:shd w:val="clear" w:color="auto" w:fill="FFFFFF"/>
          <w:lang w:eastAsia="el-GR"/>
        </w:rPr>
      </w:pPr>
    </w:p>
    <w:p w:rsidR="00F46ADC" w:rsidRPr="0031375A" w:rsidRDefault="00F46ADC" w:rsidP="00F46ADC">
      <w:pPr>
        <w:spacing w:after="0" w:line="240" w:lineRule="auto"/>
        <w:jc w:val="both"/>
      </w:pPr>
      <w:r w:rsidRPr="0031375A">
        <w:t xml:space="preserve">Η εκδήλωση θα πραγματοποιηθεί σε συνεργασία με το </w:t>
      </w:r>
      <w:r w:rsidRPr="00B24EEC">
        <w:rPr>
          <w:b/>
          <w:bCs/>
        </w:rPr>
        <w:t>Πανεπιστήμιο Ca' Foscari της Βενετίας</w:t>
      </w:r>
      <w:r w:rsidRPr="0031375A">
        <w:t xml:space="preserve"> με κεντρικ</w:t>
      </w:r>
      <w:r w:rsidR="004633ED">
        <w:t>ές</w:t>
      </w:r>
      <w:r w:rsidRPr="0031375A">
        <w:t xml:space="preserve"> ομιλήτρι</w:t>
      </w:r>
      <w:r w:rsidR="004633ED">
        <w:t>ες</w:t>
      </w:r>
      <w:r w:rsidRPr="0031375A">
        <w:t xml:space="preserve"> τ</w:t>
      </w:r>
      <w:r w:rsidR="004633ED">
        <w:t>ις</w:t>
      </w:r>
      <w:r w:rsidRPr="0031375A">
        <w:t xml:space="preserve"> κ. CaterinaCarpinato</w:t>
      </w:r>
      <w:r w:rsidR="004633ED">
        <w:t xml:space="preserve"> και Ευγενία Λιοσάτου</w:t>
      </w:r>
      <w:r w:rsidRPr="0031375A">
        <w:t>, καθηγήτρι</w:t>
      </w:r>
      <w:r w:rsidR="004633ED">
        <w:t>ες</w:t>
      </w:r>
      <w:r w:rsidRPr="0031375A">
        <w:t xml:space="preserve"> Νεοελληνικής Γλώσσας και Λογοτεχνίας στο εν λόγω πανεπιστήμιο. Απευθύνεται σε γονείς, μαθητές, εκπαιδευτικούς και γενικά όσους δείχνουν ενδιαφέρον για τη διαφύλαξη και διάδοση της Αρχαίας και Νέας Ελληνικής Γλώσσας. </w:t>
      </w:r>
    </w:p>
    <w:p w:rsidR="00F46ADC" w:rsidRDefault="00F46ADC" w:rsidP="00F46ADC">
      <w:pPr>
        <w:spacing w:after="0" w:line="240" w:lineRule="auto"/>
        <w:jc w:val="both"/>
        <w:rPr>
          <w:rFonts w:eastAsia="Times New Roman" w:cstheme="minorHAnsi"/>
          <w:color w:val="201F1E"/>
          <w:bdr w:val="none" w:sz="0" w:space="0" w:color="auto" w:frame="1"/>
          <w:shd w:val="clear" w:color="auto" w:fill="FFFFFF"/>
          <w:lang w:eastAsia="el-GR"/>
        </w:rPr>
      </w:pPr>
    </w:p>
    <w:p w:rsidR="00F46ADC" w:rsidRDefault="00F46ADC" w:rsidP="00F46ADC">
      <w:pPr>
        <w:spacing w:after="0" w:line="240" w:lineRule="auto"/>
        <w:jc w:val="both"/>
      </w:pPr>
      <w:r w:rsidRPr="0031375A">
        <w:rPr>
          <w:rFonts w:eastAsia="Times New Roman" w:cstheme="minorHAnsi"/>
          <w:color w:val="201F1E"/>
          <w:bdr w:val="none" w:sz="0" w:space="0" w:color="auto" w:frame="1"/>
          <w:shd w:val="clear" w:color="auto" w:fill="FFFFFF"/>
          <w:lang w:eastAsia="el-GR"/>
        </w:rPr>
        <w:t xml:space="preserve">Έλληνες μαθητές </w:t>
      </w:r>
      <w:r w:rsidRPr="00613482">
        <w:rPr>
          <w:rFonts w:eastAsia="Times New Roman" w:cstheme="minorHAnsi"/>
          <w:b/>
          <w:bCs/>
          <w:color w:val="201F1E"/>
          <w:bdr w:val="none" w:sz="0" w:space="0" w:color="auto" w:frame="1"/>
          <w:shd w:val="clear" w:color="auto" w:fill="FFFFFF"/>
          <w:lang w:eastAsia="el-GR"/>
        </w:rPr>
        <w:t>συνομιλούν</w:t>
      </w:r>
      <w:r w:rsidRPr="0031375A">
        <w:rPr>
          <w:rFonts w:eastAsia="Times New Roman" w:cstheme="minorHAnsi"/>
          <w:color w:val="201F1E"/>
          <w:bdr w:val="none" w:sz="0" w:space="0" w:color="auto" w:frame="1"/>
          <w:shd w:val="clear" w:color="auto" w:fill="FFFFFF"/>
          <w:lang w:eastAsia="el-GR"/>
        </w:rPr>
        <w:t xml:space="preserve"> στα Ελληνικά με </w:t>
      </w:r>
      <w:r w:rsidRPr="00613482">
        <w:rPr>
          <w:rFonts w:eastAsia="Times New Roman" w:cstheme="minorHAnsi"/>
          <w:b/>
          <w:bCs/>
          <w:color w:val="201F1E"/>
          <w:bdr w:val="none" w:sz="0" w:space="0" w:color="auto" w:frame="1"/>
          <w:shd w:val="clear" w:color="auto" w:fill="FFFFFF"/>
          <w:lang w:eastAsia="el-GR"/>
        </w:rPr>
        <w:t>Ιταλούς φοιτητές</w:t>
      </w:r>
      <w:r w:rsidRPr="0031375A">
        <w:rPr>
          <w:rFonts w:eastAsia="Times New Roman" w:cstheme="minorHAnsi"/>
          <w:color w:val="201F1E"/>
          <w:bdr w:val="none" w:sz="0" w:space="0" w:color="auto" w:frame="1"/>
          <w:shd w:val="clear" w:color="auto" w:fill="FFFFFF"/>
          <w:lang w:eastAsia="el-GR"/>
        </w:rPr>
        <w:t xml:space="preserve"> που σπουδάζουν την ελληνική γλώσσα στο εξωτερικό.</w:t>
      </w:r>
      <w:r w:rsidRPr="0031375A">
        <w:t xml:space="preserve"> Σκοπός της εκδήλωσης είναι να αναδείξει τον υπερτοπικό και διαχρονικό χαρακτήρα της γλώσσας </w:t>
      </w:r>
      <w:r>
        <w:t xml:space="preserve">μας </w:t>
      </w:r>
      <w:r w:rsidRPr="0031375A">
        <w:t xml:space="preserve">ως κύριο συστατικό της </w:t>
      </w:r>
      <w:r w:rsidRPr="00613482">
        <w:rPr>
          <w:b/>
          <w:bCs/>
        </w:rPr>
        <w:t>Παγκόσμιας Άυλης Πολιτιστικής Κληρονομιάς</w:t>
      </w:r>
      <w:r w:rsidRPr="0031375A">
        <w:t xml:space="preserve">. </w:t>
      </w:r>
    </w:p>
    <w:p w:rsidR="00F46ADC" w:rsidRDefault="00F46ADC" w:rsidP="00F46ADC">
      <w:pPr>
        <w:spacing w:after="0" w:line="240" w:lineRule="auto"/>
        <w:jc w:val="both"/>
      </w:pPr>
    </w:p>
    <w:p w:rsidR="00F46ADC" w:rsidRPr="008365FE" w:rsidRDefault="00F46ADC" w:rsidP="00F46ADC">
      <w:pPr>
        <w:spacing w:after="0" w:line="240" w:lineRule="auto"/>
        <w:jc w:val="both"/>
      </w:pPr>
      <w:r w:rsidRPr="0031375A">
        <w:t>Θα συμμετάσχουν μαθητές από τα Εκπαιδευτήρια Δούκα, το Ράλλειο Γυμνάσιο</w:t>
      </w:r>
      <w:r w:rsidR="00D16B8D">
        <w:t xml:space="preserve"> Θηλέων Πειραιά</w:t>
      </w:r>
      <w:r w:rsidRPr="0031375A">
        <w:t>, το Βαρβάκειο Πρότυπο Γυμνάσιο, το 2ο Γυμνάσιο Γέρακα, το 4ο Γυμνάσιο Αμαρουσίου και το</w:t>
      </w:r>
      <w:r w:rsidR="00D16B8D">
        <w:t xml:space="preserve"> Πρότυπο</w:t>
      </w:r>
      <w:r w:rsidRPr="0031375A">
        <w:t xml:space="preserve"> Γυμνάσιο Ευαγγελικής Σχολής Νέας Σμύρνης. </w:t>
      </w:r>
      <w:r>
        <w:t>Τα παιδιά θα υποβάλουν ερωτήσεις στους Ιταλούς φοιτητές για τη σημασία της ελληνικής γλώσσας στον σύγχρονο κόσμο, τη θέση της σε σχέση με τις υπόλοιπες «δημοφιλείς» γλώσσες, τα «</w:t>
      </w:r>
      <w:r>
        <w:rPr>
          <w:lang w:val="en-US"/>
        </w:rPr>
        <w:t>greeklish</w:t>
      </w:r>
      <w:r>
        <w:t>», τη διαχρονικότητα της γλώσσας των ελληνόφωνων χωριών της Καλαβρίας, κ.ά. Τραγούδια από τα χωριά αυτά θα ερμηνεύσει η</w:t>
      </w:r>
      <w:r w:rsidR="00D16B8D">
        <w:t xml:space="preserve"> απόφοιτ</w:t>
      </w:r>
      <w:r w:rsidR="0027052F">
        <w:t>ος</w:t>
      </w:r>
      <w:r w:rsidR="00D16B8D">
        <w:t xml:space="preserve"> των Εκπαιδευτηρίων Δούκα,</w:t>
      </w:r>
      <w:r w:rsidRPr="0031375A">
        <w:t xml:space="preserve">Ναταλία Κωτσάνη, </w:t>
      </w:r>
      <w:r w:rsidR="00D16B8D">
        <w:t>μέλος του συγκροτήματος</w:t>
      </w:r>
      <w:r w:rsidRPr="0031375A">
        <w:t xml:space="preserve"> των </w:t>
      </w:r>
      <w:r w:rsidRPr="005F77B1">
        <w:rPr>
          <w:b/>
          <w:bCs/>
          <w:lang w:val="en-US"/>
        </w:rPr>
        <w:t>Encardia</w:t>
      </w:r>
      <w:r w:rsidRPr="0031375A">
        <w:t>.</w:t>
      </w:r>
    </w:p>
    <w:p w:rsidR="00F46ADC" w:rsidRDefault="00F46ADC" w:rsidP="00F46ADC">
      <w:pPr>
        <w:spacing w:after="0" w:line="240" w:lineRule="auto"/>
        <w:jc w:val="both"/>
      </w:pPr>
    </w:p>
    <w:p w:rsidR="00F46ADC" w:rsidRPr="0031375A" w:rsidRDefault="00F46ADC" w:rsidP="00F46ADC">
      <w:pPr>
        <w:spacing w:after="0" w:line="240" w:lineRule="auto"/>
        <w:jc w:val="both"/>
      </w:pPr>
      <w:r>
        <w:t xml:space="preserve">Ενδιαφέρον παρουσιάζουν ορισμένα στοιχεία: </w:t>
      </w:r>
      <w:r w:rsidRPr="0031375A">
        <w:t xml:space="preserve">Στην Ιταλία υπάρχουν επί του παρόντος 731 κλασικά λύκεια, στα οποία φοιτούν 152.778 μαθητές. Όλοι αυτοί είναι νέοι 14 έως 18 χρονών που ασχολούνται καθημερινά με τη μελέτη της αρχαίας ελληνικής γλώσσας και του πολιτισμού. </w:t>
      </w:r>
      <w:r w:rsidR="00A62604" w:rsidRPr="00A62604">
        <w:t xml:space="preserve">Η Ιταλία, για ιστορικούς και πολιτιστικούς λόγους, εξακολουθεί να είναι η μόνη χώρα στον κόσμο που παρέχει τόσο μεγάλο αριθμό κρατικών λυκείων </w:t>
      </w:r>
      <w:r w:rsidR="00A62604">
        <w:t>σ</w:t>
      </w:r>
      <w:r w:rsidR="00A62604" w:rsidRPr="00A62604">
        <w:t>τα οποία η αρχαία ελληνική γλώσσα και ο πολιτισμός διδάσκονται για 5 χρόνια</w:t>
      </w:r>
      <w:r w:rsidR="00A62604">
        <w:t xml:space="preserve"> και</w:t>
      </w:r>
      <w:r w:rsidR="00A62604" w:rsidRPr="00A62604">
        <w:t xml:space="preserve"> για 4 ώρες την εβδομάδα (το 6,7% του ιταλικού σχολικού πληθυσμού παρακολουθεί αυτόν τον κύκλο σπουδών).</w:t>
      </w:r>
    </w:p>
    <w:p w:rsidR="00D16B8D" w:rsidRDefault="00D16B8D" w:rsidP="00F46ADC">
      <w:pPr>
        <w:spacing w:after="0" w:line="240" w:lineRule="auto"/>
        <w:jc w:val="both"/>
        <w:textAlignment w:val="baseline"/>
        <w:rPr>
          <w:rFonts w:ascii="Segoe UI" w:eastAsia="Times New Roman" w:hAnsi="Segoe UI" w:cs="Segoe UI"/>
          <w:color w:val="201F1E"/>
          <w:bdr w:val="none" w:sz="0" w:space="0" w:color="auto" w:frame="1"/>
          <w:shd w:val="clear" w:color="auto" w:fill="FFFFFF"/>
          <w:lang w:eastAsia="el-GR"/>
        </w:rPr>
      </w:pPr>
    </w:p>
    <w:p w:rsidR="00D16B8D" w:rsidRDefault="00D16B8D" w:rsidP="00F46ADC">
      <w:pPr>
        <w:spacing w:after="0" w:line="240" w:lineRule="auto"/>
        <w:jc w:val="both"/>
        <w:textAlignment w:val="baseline"/>
        <w:rPr>
          <w:rFonts w:eastAsia="Times New Roman" w:cstheme="minorHAnsi"/>
          <w:color w:val="0070C0"/>
          <w:bdr w:val="none" w:sz="0" w:space="0" w:color="auto" w:frame="1"/>
          <w:shd w:val="clear" w:color="auto" w:fill="FFFFFF"/>
          <w:lang w:eastAsia="el-GR"/>
        </w:rPr>
      </w:pPr>
      <w:r w:rsidRPr="00357E21">
        <w:rPr>
          <w:rFonts w:eastAsia="Times New Roman" w:cstheme="minorHAnsi"/>
          <w:color w:val="0070C0"/>
          <w:bdr w:val="none" w:sz="0" w:space="0" w:color="auto" w:frame="1"/>
          <w:shd w:val="clear" w:color="auto" w:fill="FFFFFF"/>
          <w:lang w:eastAsia="el-GR"/>
        </w:rPr>
        <w:t xml:space="preserve">Θα δοθεί </w:t>
      </w:r>
      <w:r w:rsidR="00357E21">
        <w:rPr>
          <w:rFonts w:eastAsia="Times New Roman" w:cstheme="minorHAnsi"/>
          <w:color w:val="0070C0"/>
          <w:bdr w:val="none" w:sz="0" w:space="0" w:color="auto" w:frame="1"/>
          <w:shd w:val="clear" w:color="auto" w:fill="FFFFFF"/>
          <w:lang w:eastAsia="el-GR"/>
        </w:rPr>
        <w:t xml:space="preserve">ηλεκτρονική </w:t>
      </w:r>
      <w:r w:rsidRPr="00357E21">
        <w:rPr>
          <w:rFonts w:eastAsia="Times New Roman" w:cstheme="minorHAnsi"/>
          <w:color w:val="0070C0"/>
          <w:bdr w:val="none" w:sz="0" w:space="0" w:color="auto" w:frame="1"/>
          <w:shd w:val="clear" w:color="auto" w:fill="FFFFFF"/>
          <w:lang w:eastAsia="el-GR"/>
        </w:rPr>
        <w:t>βεβαίωση παρακολούθησης</w:t>
      </w:r>
      <w:r w:rsidR="00357E21">
        <w:rPr>
          <w:rFonts w:eastAsia="Times New Roman" w:cstheme="minorHAnsi"/>
          <w:color w:val="0070C0"/>
          <w:bdr w:val="none" w:sz="0" w:space="0" w:color="auto" w:frame="1"/>
          <w:shd w:val="clear" w:color="auto" w:fill="FFFFFF"/>
          <w:lang w:eastAsia="el-GR"/>
        </w:rPr>
        <w:t xml:space="preserve"> στους συμμετέχοντες στο τέλος της εκδήλωσης.</w:t>
      </w:r>
    </w:p>
    <w:p w:rsidR="00357E21" w:rsidRPr="00357E21" w:rsidRDefault="00357E21" w:rsidP="00F46ADC">
      <w:pPr>
        <w:spacing w:after="0" w:line="240" w:lineRule="auto"/>
        <w:jc w:val="both"/>
        <w:textAlignment w:val="baseline"/>
        <w:rPr>
          <w:rFonts w:eastAsia="Times New Roman" w:cstheme="minorHAnsi"/>
          <w:color w:val="0070C0"/>
          <w:bdr w:val="none" w:sz="0" w:space="0" w:color="auto" w:frame="1"/>
          <w:shd w:val="clear" w:color="auto" w:fill="FFFFFF"/>
          <w:lang w:eastAsia="el-GR"/>
        </w:rPr>
      </w:pPr>
    </w:p>
    <w:p w:rsidR="00F46ADC" w:rsidRPr="0031375A" w:rsidRDefault="00F46ADC" w:rsidP="00F46ADC">
      <w:pPr>
        <w:spacing w:after="0" w:line="240" w:lineRule="auto"/>
        <w:jc w:val="both"/>
      </w:pPr>
      <w:r w:rsidRPr="0031375A">
        <w:t xml:space="preserve">Για να παρακολουθήσετε την εκδήλωση, πατήστε </w:t>
      </w:r>
      <w:hyperlink r:id="rId7" w:history="1">
        <w:r w:rsidRPr="00322610">
          <w:rPr>
            <w:rStyle w:val="-"/>
          </w:rPr>
          <w:t>ΕΔΩ</w:t>
        </w:r>
      </w:hyperlink>
      <w:r w:rsidRPr="0031375A">
        <w:t>.</w:t>
      </w:r>
    </w:p>
    <w:p w:rsidR="00F46ADC" w:rsidRPr="0031375A" w:rsidRDefault="00F46ADC" w:rsidP="00F46ADC">
      <w:pPr>
        <w:spacing w:after="0" w:line="240" w:lineRule="auto"/>
      </w:pPr>
    </w:p>
    <w:p w:rsidR="00F46ADC" w:rsidRPr="00F46ADC" w:rsidRDefault="00F46ADC" w:rsidP="00F46ADC">
      <w:pPr>
        <w:spacing w:after="0" w:line="240" w:lineRule="auto"/>
        <w:ind w:left="720" w:right="720"/>
        <w:contextualSpacing/>
        <w:jc w:val="center"/>
        <w:rPr>
          <w:rFonts w:ascii="Calibri Light" w:eastAsia="Franklin Gothic Book" w:hAnsi="Calibri Light" w:cs="Calibri Light"/>
          <w:b/>
          <w:color w:val="595959"/>
          <w:kern w:val="20"/>
          <w:sz w:val="24"/>
          <w:lang w:eastAsia="ja-JP"/>
        </w:rPr>
      </w:pPr>
    </w:p>
    <w:sectPr w:rsidR="00F46ADC" w:rsidRPr="00F46ADC" w:rsidSect="00E901CA">
      <w:headerReference w:type="default" r:id="rId8"/>
      <w:footerReference w:type="default" r:id="rId9"/>
      <w:pgSz w:w="12240" w:h="15840" w:code="1"/>
      <w:pgMar w:top="720" w:right="454" w:bottom="720" w:left="45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1BB" w:rsidRDefault="009261BB">
      <w:pPr>
        <w:spacing w:after="0" w:line="240" w:lineRule="auto"/>
      </w:pPr>
      <w:r>
        <w:separator/>
      </w:r>
    </w:p>
  </w:endnote>
  <w:endnote w:type="continuationSeparator" w:id="1">
    <w:p w:rsidR="009261BB" w:rsidRDefault="00926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egoe UI">
    <w:altName w:val="Sylfaen"/>
    <w:panose1 w:val="020B0502040204020203"/>
    <w:charset w:val="A1"/>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CA" w:rsidRPr="00914F19" w:rsidRDefault="00F46ADC" w:rsidP="005302CA">
    <w:pPr>
      <w:widowControl w:val="0"/>
      <w:spacing w:after="0"/>
      <w:jc w:val="center"/>
      <w:rPr>
        <w:sz w:val="20"/>
      </w:rPr>
    </w:pPr>
    <w:r w:rsidRPr="00914F19">
      <w:rPr>
        <w:sz w:val="20"/>
      </w:rPr>
      <w:t>Τμήμα Επικοινωνίας &amp;Marketing</w:t>
    </w:r>
    <w:r w:rsidRPr="00914F19">
      <w:rPr>
        <w:sz w:val="20"/>
        <w:shd w:val="clear" w:color="auto" w:fill="F3F3F3"/>
      </w:rPr>
      <w:br/>
    </w:r>
    <w:r w:rsidRPr="00914F19">
      <w:rPr>
        <w:sz w:val="20"/>
      </w:rPr>
      <w:t xml:space="preserve">Τ: 210 61.86.000 (0436) </w:t>
    </w:r>
    <w:r w:rsidRPr="00914F19">
      <w:rPr>
        <w:sz w:val="20"/>
      </w:rPr>
      <w:sym w:font="Wingdings 2" w:char="F097"/>
    </w:r>
    <w:r w:rsidRPr="00914F19">
      <w:rPr>
        <w:sz w:val="20"/>
      </w:rPr>
      <w:t xml:space="preserve"> E: pr@doukas.gr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1BB" w:rsidRDefault="009261BB">
      <w:pPr>
        <w:spacing w:after="0" w:line="240" w:lineRule="auto"/>
      </w:pPr>
      <w:r>
        <w:separator/>
      </w:r>
    </w:p>
  </w:footnote>
  <w:footnote w:type="continuationSeparator" w:id="1">
    <w:p w:rsidR="009261BB" w:rsidRDefault="00926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18" w:rsidRDefault="00533ADF">
    <w:pPr>
      <w:pStyle w:val="a3"/>
    </w:pPr>
    <w:r>
      <w:rPr>
        <w:noProof/>
      </w:rPr>
      <w:pict>
        <v:group id="Graphic 17" o:spid="_x0000_s2049" alt="Curved accent shapes that collectively build the header design" style="position:absolute;margin-left:-45.75pt;margin-top:-89.25pt;width:658.75pt;height:251.25pt;z-index:-251658240;mso-width-relative:margin;mso-height-relative:margin" coordorigin="-71,-71" coordsize="60908,2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">
          <v:shape id="Freeform: Shape 20" o:spid="_x0000_s2053"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" path="m3869531,1359694v,,-489585,474345,-1509712,384810c1339691,1654969,936784,1180624,7144,1287304l7144,7144r3862387,l3869531,1359694xe" fillcolor="#009dd9" stroked="f">
            <v:stroke joinstyle="miter"/>
            <v:path arrowok="t" o:connecttype="custom" o:connectlocs="3869531,1359694;2359819,1744504;7144,1287304;7144,7144;3869531,7144;3869531,1359694" o:connectangles="0,0,0,0,0,0"/>
          </v:shape>
          <v:shape id="Freeform: Shape 22" o:spid="_x0000_s2052" style="position:absolute;left:830;top:3376;width:60007;height:16689;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" path="m7144,1699736v,,1403032,618173,2927032,-215265c4459129,651986,5998369,893921,5998369,893921r,-886777l7144,7144r,1692592xe" fillcolor="#17406d" stroked="f">
            <v:stroke joinstyle="miter"/>
            <v:path arrowok="t" o:connecttype="custom" o:connectlocs="7144,1474401;2934176,1287674;5998369,775414;5998369,6197;7144,6197;7144,1474401" o:connectangles="0,0,0,0,0,0"/>
          </v:shape>
          <v:shape id="Freeform: Shape 23" o:spid="_x0000_s2051"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" path="m7144,7144r,606742c647224,1034891,2136934,964406,3546634,574834,4882039,205264,5998369,893921,5998369,893921r,-886777l7144,7144xe" fillcolor="#17406d" stroked="f">
            <v:fill color2="#448ad7" rotate="t" angle="90" focus="100%" type="gradient"/>
            <v:stroke joinstyle="miter"/>
            <v:path arrowok="t" o:connecttype="custom" o:connectlocs="7144,7144;7144,613886;3546634,574834;5998369,893921;5998369,7144;7144,7144" o:connectangles="0,0,0,0,0,0"/>
          </v:shape>
          <v:shape id="Freeform: Shape 24" o:spid="_x0000_s205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" path="m7144,481489c380524,602456,751999,764381,1305401,812959,2325529,902494,2815114,428149,2815114,428149r,-421005c2332196,236696,1376839,568166,7144,481489xe" fillcolor="#009dd9" stroked="f">
            <v:fill color2="#0076a3" angle="90" focus="100%" type="gradient"/>
            <v:stroke joinstyle="miter"/>
            <v:path arrowok="t" o:connecttype="custom" o:connectlocs="7144,481489;1305401,812959;2815114,428149;2815114,7144;7144,481489" o:connectangles="0,0,0,0,0"/>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4"/>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46ADC"/>
    <w:rsid w:val="0023149C"/>
    <w:rsid w:val="0027052F"/>
    <w:rsid w:val="00333595"/>
    <w:rsid w:val="00357E21"/>
    <w:rsid w:val="003B2A33"/>
    <w:rsid w:val="00427F4F"/>
    <w:rsid w:val="004633ED"/>
    <w:rsid w:val="004D67A9"/>
    <w:rsid w:val="00533ADF"/>
    <w:rsid w:val="009261BB"/>
    <w:rsid w:val="00A62604"/>
    <w:rsid w:val="00B53527"/>
    <w:rsid w:val="00D16B8D"/>
    <w:rsid w:val="00F3291A"/>
    <w:rsid w:val="00F46A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6ADC"/>
    <w:pPr>
      <w:tabs>
        <w:tab w:val="center" w:pos="4153"/>
        <w:tab w:val="right" w:pos="8306"/>
      </w:tabs>
      <w:spacing w:after="0" w:line="240" w:lineRule="auto"/>
    </w:pPr>
  </w:style>
  <w:style w:type="character" w:customStyle="1" w:styleId="Char">
    <w:name w:val="Κεφαλίδα Char"/>
    <w:basedOn w:val="a0"/>
    <w:link w:val="a3"/>
    <w:uiPriority w:val="99"/>
    <w:semiHidden/>
    <w:rsid w:val="00F46ADC"/>
  </w:style>
  <w:style w:type="character" w:styleId="-">
    <w:name w:val="Hyperlink"/>
    <w:basedOn w:val="a0"/>
    <w:uiPriority w:val="99"/>
    <w:unhideWhenUsed/>
    <w:rsid w:val="00F46ADC"/>
    <w:rPr>
      <w:color w:val="0563C1" w:themeColor="hyperlink"/>
      <w:u w:val="single"/>
    </w:rPr>
  </w:style>
  <w:style w:type="paragraph" w:styleId="a4">
    <w:name w:val="Balloon Text"/>
    <w:basedOn w:val="a"/>
    <w:link w:val="Char0"/>
    <w:uiPriority w:val="99"/>
    <w:semiHidden/>
    <w:unhideWhenUsed/>
    <w:rsid w:val="004D67A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D6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eams.microsoft.com/l/meetup-join/19%3ameeting_NzM4MTAzNDEtMDhjOC00NWE4LTkzMWUtZmJmZmRjMmUyMjQw%40thread.v2/0?context=%7b%22Tid%22%3a%220b0b5b8f-8eba-478e-8e23-581f825e5f58%22%2c%22Oid%22%3a%22aad67e93-ffff-415c-98da-85e6240c682d%22%2c%22IsBroadcastMeeting%22%3atrue%7d&amp;btype=a&amp;rol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2355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ΜΑΡΙΛY ΜΠΕΡΟΥ</dc:creator>
  <cp:lastModifiedBy>Σπίτι</cp:lastModifiedBy>
  <cp:revision>2</cp:revision>
  <dcterms:created xsi:type="dcterms:W3CDTF">2022-03-03T21:58:00Z</dcterms:created>
  <dcterms:modified xsi:type="dcterms:W3CDTF">2022-03-03T21:58:00Z</dcterms:modified>
</cp:coreProperties>
</file>